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center"/>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Informativa sulla privacy ai sensi art.13 D. Lgs. 196/2003 e Reg. UE 2016/679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0" w:right="5.669291338583093" w:firstLine="0"/>
        <w:jc w:val="center"/>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“Codice in materia di protezione dei dati personali”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39999999999998" w:line="276" w:lineRule="auto"/>
        <w:ind w:left="0" w:right="-4.800000000000182"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 dati personali acquisiti dall'Istituto Comprensivo di Garessio saranno trattati nel pieno rispetto della privacy secondo l'informativa qui riportata. Il D. Lgs. 196/2003 “Codice in materia di protezione dei dati personali" ed il Reg. UE 2016/679 prevedono che il trattamento dei dati personali si svolga nel rispetto dei diritti e delle libertà fondamentali, nonché della dignità dell’interessato, con particolare riferimento alla riservatezza, all’identità personale e al diritto alla protezione dei dati personali. Ai sensi dell’art. 4 comma 1 lettera a) del D. Lgs. 196/2003 per trattamento si intende qualunque operazione o complesso di operazioni, effettuate anche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 Il Dirigente Scolastico dell’Istituto Comprensivo, in qualità di titolare del trattamento, fornisce agli interessati la seguente informativa in merito al trattamento dei dati personali che li riguardano.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0"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I dati personali acquisiti per la raccolta delle “M.A.D. (messa a disposizione)” e per le candidature alle graduatorie interne, sono trattati per finalità connesse esclusivamente allo svolgimento di tali attività, ed in particolare per tutti gli adempimenti necessari per l’eventuale reclutamento.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4.800000000000182"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I dati personali sono raccolti e trattati nel rispetto delle norme del D. Lgs. 196/2003 e del Reg. UE 2016/679, dei regolamenti e dei principi di liceità, correttezza, pertinenza e non eccedenza in relazione ai fini istituzionali per i quali sono trattati. Sono inoltre adottate idonee misure di sicurezza per garantire la riservatezza e la sicurezza dei dati trattati, al fine di ridurre al minimo i rischi di distruzione o perdita dei dati stessi, di accesso non autorizzato o di trattamento non consentito o non conforme alle finalità della raccolta. I dati potranno essere registrati ed elaborati su supporto cartaceo e su supporto magnetico. Il trattamento sarà effettuato anche con l'ausilio di mezzi elettronici o comunque automatizzati, idonei a garantirne la sicurezza e potrà consistere in qualunque operazione o complesso di operazioni indicate dall’art. 4 c. 1 lett. a) D. Lgs. 196/2003. Le operazioni che comportano il trattamento di dati sensibili sono svolte in conformità alle disposizioni di legge e del “Regolamento sul trattamento dei dati sensibili e giudiziari” vigenti in materia.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0"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Il conferimento dei dati personali è obbligatorio ed il mancato conferimento determina l’impossibilità di instaurare alcun rapporto con questa Istituzione scolastica. E’ altresì consentita la cancellazione, anche parziale, dei dati su semplice richiesta dell’interessato.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0" w:right="38.39999999999918"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I dati personali potranno essere comunicati e diffusi ad altre istituzioni scolastiche statali per le medesime finalità.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4.800000000000182"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I dati sono conservati nelle banche dati dell'Istituto solo in seguito ad acquisizione di esplicito consenso, salvo i casi di cui art. 24 del D. Lgs. 196/03. I dettagli relativi agli accorgimenti posti in essere dall'Istituto per la tutela dei dati personali conferiti sono disponibili nel DPS (Documento Programmatico sulla Sicurezza), aggiornato secondo le vigenti disposizioni normative.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0"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Titolare del trattamento dei dati è l’Istituto Comprensivo di Garessio nella persona del Dirigente Scolastic</w:t>
      </w:r>
      <w:r w:rsidDel="00000000" w:rsidR="00000000" w:rsidRPr="00000000">
        <w:rPr>
          <w:sz w:val="19.920000076293945"/>
          <w:szCs w:val="19.920000076293945"/>
          <w:rtl w:val="0"/>
        </w:rPr>
        <w:t xml:space="preserve">o</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sz w:val="19.920000076293945"/>
          <w:szCs w:val="19.920000076293945"/>
          <w:rtl w:val="0"/>
        </w:rPr>
        <w:t xml:space="preserve">Bruno Gabetti</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Legale rappresentante dell’Istituto. Responsabile del trattamento dei dati è il Direttore dei Servizi Generali ed Amministrativi </w:t>
      </w:r>
      <w:r w:rsidDel="00000000" w:rsidR="00000000" w:rsidRPr="00000000">
        <w:rPr>
          <w:sz w:val="19.920000076293945"/>
          <w:szCs w:val="19.920000076293945"/>
          <w:rtl w:val="0"/>
        </w:rPr>
        <w:t xml:space="preserve">Alba Fachin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4.800000000000182"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 Nei confronti dell'Istituto Comprensivo di Garessio l’interessato può esercitare i diritti previsti dall’art. 7 del D. Lgs. 196/2003 e dal Reg. UE 2016/679, con richiesta rivolta al Responsabile del trattamento dei dati, anche per il tramite degli Incaricati (personale preposto al concreto trattamento dei dati).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0" w:firstLine="3206.3999999999996"/>
        <w:jc w:val="left"/>
        <w:rPr>
          <w:sz w:val="19.920000076293945"/>
          <w:szCs w:val="19.920000076293945"/>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DICHIARAZIONE DI CONSENSO</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Il/La sottoscritto/a........................................................................ </w:t>
      </w:r>
      <w:r w:rsidDel="00000000" w:rsidR="00000000" w:rsidRPr="00000000">
        <w:rPr>
          <w:sz w:val="19.920000076293945"/>
          <w:szCs w:val="19.920000076293945"/>
          <w:rtl w:val="0"/>
        </w:rPr>
        <w:t xml:space="preserve">a</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cquisite le informazioni di cui all'art. 13 del D. Lgs. 196/03 e del Reg. UE 2016/679, acconsente al trattamento dei propri dati personali, nei limiti indicati dalla presente informativa, che dichiara di aver condiviso e approvata. Data: ..../..../........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Firma per presa visione Firma per accettazione ....................................... ....................................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